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845F30" w:rsidRPr="00845F30" w:rsidRDefault="00845F30" w:rsidP="00845F30">
      <w:pPr>
        <w:shd w:val="clear" w:color="auto" w:fill="FFFFFF" w:themeFill="background1"/>
        <w:spacing w:after="0" w:line="240" w:lineRule="atLeast"/>
        <w:jc w:val="center"/>
        <w:outlineLvl w:val="1"/>
        <w:rPr>
          <w:rFonts w:ascii="Arial" w:eastAsia="Times New Roman" w:hAnsi="Arial" w:cs="Arial"/>
          <w:b/>
          <w:color w:val="1C313F"/>
          <w:sz w:val="24"/>
          <w:szCs w:val="24"/>
          <w:lang w:eastAsia="ru-RU"/>
        </w:rPr>
      </w:pPr>
      <w:r w:rsidRPr="00845F30">
        <w:rPr>
          <w:rFonts w:ascii="Arial" w:eastAsia="Times New Roman" w:hAnsi="Arial" w:cs="Arial"/>
          <w:b/>
          <w:color w:val="1C313F"/>
          <w:sz w:val="24"/>
          <w:szCs w:val="24"/>
          <w:lang w:eastAsia="ru-RU"/>
        </w:rPr>
        <w:fldChar w:fldCharType="begin"/>
      </w:r>
      <w:r w:rsidRPr="00845F30">
        <w:rPr>
          <w:rFonts w:ascii="Arial" w:eastAsia="Times New Roman" w:hAnsi="Arial" w:cs="Arial"/>
          <w:b/>
          <w:color w:val="1C313F"/>
          <w:sz w:val="24"/>
          <w:szCs w:val="24"/>
          <w:lang w:eastAsia="ru-RU"/>
        </w:rPr>
        <w:instrText xml:space="preserve"> HYPERLINK "http://www.schoolvybor.ru/psihologiya/uprajneniyadlavnimyshleniya" </w:instrText>
      </w:r>
      <w:r w:rsidRPr="00845F30">
        <w:rPr>
          <w:rFonts w:ascii="Arial" w:eastAsia="Times New Roman" w:hAnsi="Arial" w:cs="Arial"/>
          <w:b/>
          <w:color w:val="1C313F"/>
          <w:sz w:val="24"/>
          <w:szCs w:val="24"/>
          <w:lang w:eastAsia="ru-RU"/>
        </w:rPr>
        <w:fldChar w:fldCharType="separate"/>
      </w:r>
      <w:r w:rsidRPr="00845F30">
        <w:rPr>
          <w:rFonts w:ascii="Arial" w:eastAsia="Times New Roman" w:hAnsi="Arial" w:cs="Arial"/>
          <w:b/>
          <w:color w:val="294157"/>
          <w:sz w:val="24"/>
          <w:szCs w:val="24"/>
          <w:lang w:eastAsia="ru-RU"/>
        </w:rPr>
        <w:t>Упражнения для развития мышления</w:t>
      </w:r>
      <w:r w:rsidRPr="00845F30">
        <w:rPr>
          <w:rFonts w:ascii="Arial" w:eastAsia="Times New Roman" w:hAnsi="Arial" w:cs="Arial"/>
          <w:b/>
          <w:color w:val="1C313F"/>
          <w:sz w:val="24"/>
          <w:szCs w:val="24"/>
          <w:lang w:eastAsia="ru-RU"/>
        </w:rPr>
        <w:fldChar w:fldCharType="end"/>
      </w:r>
      <w:r>
        <w:rPr>
          <w:rFonts w:ascii="Arial" w:eastAsia="Times New Roman" w:hAnsi="Arial" w:cs="Arial"/>
          <w:b/>
          <w:color w:val="1C313F"/>
          <w:sz w:val="24"/>
          <w:szCs w:val="24"/>
          <w:lang w:eastAsia="ru-RU"/>
        </w:rPr>
        <w:t xml:space="preserve"> (для дошкольников)</w:t>
      </w:r>
    </w:p>
    <w:bookmarkEnd w:id="0"/>
    <w:p w:rsidR="00845F30" w:rsidRPr="00845F30" w:rsidRDefault="00845F30" w:rsidP="00845F30">
      <w:pPr>
        <w:shd w:val="clear" w:color="auto" w:fill="FFFFFF" w:themeFill="background1"/>
        <w:spacing w:before="180" w:after="180" w:line="240" w:lineRule="auto"/>
        <w:rPr>
          <w:rFonts w:ascii="Arial" w:eastAsia="Times New Roman" w:hAnsi="Arial" w:cs="Arial"/>
          <w:color w:val="294157"/>
          <w:sz w:val="24"/>
          <w:szCs w:val="24"/>
          <w:lang w:eastAsia="ru-RU"/>
        </w:rPr>
      </w:pPr>
      <w:r w:rsidRPr="00845F30">
        <w:rPr>
          <w:rFonts w:ascii="Arial" w:eastAsia="Times New Roman" w:hAnsi="Arial" w:cs="Arial"/>
          <w:b/>
          <w:bCs/>
          <w:color w:val="294157"/>
          <w:sz w:val="24"/>
          <w:szCs w:val="24"/>
          <w:lang w:eastAsia="ru-RU"/>
        </w:rPr>
        <w:t>Формирование понятий на основе абстрагирования и выделения существенных свойств конкретных объектов</w:t>
      </w:r>
    </w:p>
    <w:p w:rsidR="00845F30" w:rsidRPr="00845F30" w:rsidRDefault="00845F30" w:rsidP="00845F30">
      <w:pPr>
        <w:shd w:val="clear" w:color="auto" w:fill="FFFFFF" w:themeFill="background1"/>
        <w:spacing w:before="180" w:after="180" w:line="240" w:lineRule="auto"/>
        <w:rPr>
          <w:rFonts w:ascii="Arial" w:eastAsia="Times New Roman" w:hAnsi="Arial" w:cs="Arial"/>
          <w:color w:val="294157"/>
          <w:sz w:val="24"/>
          <w:szCs w:val="24"/>
          <w:lang w:eastAsia="ru-RU"/>
        </w:rPr>
      </w:pPr>
      <w:r w:rsidRPr="00845F30">
        <w:rPr>
          <w:rFonts w:ascii="Arial" w:eastAsia="Times New Roman" w:hAnsi="Arial" w:cs="Arial"/>
          <w:i/>
          <w:iCs/>
          <w:color w:val="294157"/>
          <w:sz w:val="24"/>
          <w:szCs w:val="24"/>
          <w:lang w:eastAsia="ru-RU"/>
        </w:rPr>
        <w:t>«Автомобиль ездит на бензине или другом топливе; трамвай, троллейбус или электричка движутся от электричества. Все это вместе можно отнести к группе «транспорт»». </w:t>
      </w:r>
      <w:r w:rsidRPr="00845F30">
        <w:rPr>
          <w:rFonts w:ascii="Arial" w:eastAsia="Times New Roman" w:hAnsi="Arial" w:cs="Arial"/>
          <w:color w:val="294157"/>
          <w:sz w:val="24"/>
          <w:szCs w:val="24"/>
          <w:lang w:eastAsia="ru-RU"/>
        </w:rPr>
        <w:t>Увидев незнакомую машину (например, автокран), спрашивайте ребенка:</w:t>
      </w:r>
      <w:r w:rsidRPr="00845F30">
        <w:rPr>
          <w:rFonts w:ascii="Arial" w:eastAsia="Times New Roman" w:hAnsi="Arial" w:cs="Arial"/>
          <w:i/>
          <w:iCs/>
          <w:color w:val="294157"/>
          <w:sz w:val="24"/>
          <w:szCs w:val="24"/>
          <w:lang w:eastAsia="ru-RU"/>
        </w:rPr>
        <w:t> что это? Почему?</w:t>
      </w:r>
    </w:p>
    <w:p w:rsidR="00845F30" w:rsidRPr="00845F30" w:rsidRDefault="00845F30" w:rsidP="00845F30">
      <w:pPr>
        <w:shd w:val="clear" w:color="auto" w:fill="FFFFFF" w:themeFill="background1"/>
        <w:spacing w:before="180" w:after="180" w:line="240" w:lineRule="auto"/>
        <w:rPr>
          <w:rFonts w:ascii="Arial" w:eastAsia="Times New Roman" w:hAnsi="Arial" w:cs="Arial"/>
          <w:color w:val="294157"/>
          <w:sz w:val="24"/>
          <w:szCs w:val="24"/>
          <w:lang w:eastAsia="ru-RU"/>
        </w:rPr>
      </w:pPr>
      <w:r w:rsidRPr="00845F30">
        <w:rPr>
          <w:rFonts w:ascii="Arial" w:eastAsia="Times New Roman" w:hAnsi="Arial" w:cs="Arial"/>
          <w:color w:val="294157"/>
          <w:sz w:val="24"/>
          <w:szCs w:val="24"/>
          <w:lang w:eastAsia="ru-RU"/>
        </w:rPr>
        <w:t>Подобные упражнения выполняются и с другими понятиями: инструменты, посуда, растения, животные, мебель и т.д.</w:t>
      </w:r>
    </w:p>
    <w:p w:rsidR="00845F30" w:rsidRPr="00845F30" w:rsidRDefault="00845F30" w:rsidP="00845F30">
      <w:pPr>
        <w:shd w:val="clear" w:color="auto" w:fill="FFFFFF" w:themeFill="background1"/>
        <w:spacing w:before="180" w:after="180" w:line="240" w:lineRule="auto"/>
        <w:rPr>
          <w:rFonts w:ascii="Arial" w:eastAsia="Times New Roman" w:hAnsi="Arial" w:cs="Arial"/>
          <w:color w:val="294157"/>
          <w:sz w:val="24"/>
          <w:szCs w:val="24"/>
          <w:lang w:eastAsia="ru-RU"/>
        </w:rPr>
      </w:pPr>
      <w:r w:rsidRPr="00845F30">
        <w:rPr>
          <w:rFonts w:ascii="Arial" w:eastAsia="Times New Roman" w:hAnsi="Arial" w:cs="Arial"/>
          <w:color w:val="294157"/>
          <w:sz w:val="24"/>
          <w:szCs w:val="24"/>
          <w:lang w:eastAsia="ru-RU"/>
        </w:rPr>
        <w:t> </w:t>
      </w:r>
    </w:p>
    <w:p w:rsidR="00845F30" w:rsidRPr="00845F30" w:rsidRDefault="00845F30" w:rsidP="00845F30">
      <w:pPr>
        <w:shd w:val="clear" w:color="auto" w:fill="FFFFFF" w:themeFill="background1"/>
        <w:spacing w:before="180" w:after="180" w:line="240" w:lineRule="auto"/>
        <w:rPr>
          <w:rFonts w:ascii="Arial" w:eastAsia="Times New Roman" w:hAnsi="Arial" w:cs="Arial"/>
          <w:color w:val="294157"/>
          <w:sz w:val="24"/>
          <w:szCs w:val="24"/>
          <w:lang w:eastAsia="ru-RU"/>
        </w:rPr>
      </w:pPr>
      <w:r w:rsidRPr="00845F30">
        <w:rPr>
          <w:rFonts w:ascii="Arial" w:eastAsia="Times New Roman" w:hAnsi="Arial" w:cs="Arial"/>
          <w:b/>
          <w:bCs/>
          <w:color w:val="294157"/>
          <w:sz w:val="24"/>
          <w:szCs w:val="24"/>
          <w:lang w:eastAsia="ru-RU"/>
        </w:rPr>
        <w:t>Формирование умения выделять существенные признаки для сохранения логичности суждений при решении длинного ряда однотипных задач</w:t>
      </w:r>
    </w:p>
    <w:p w:rsidR="00845F30" w:rsidRPr="00845F30" w:rsidRDefault="00845F30" w:rsidP="00845F30">
      <w:pPr>
        <w:shd w:val="clear" w:color="auto" w:fill="FFFFFF" w:themeFill="background1"/>
        <w:spacing w:before="180" w:after="180" w:line="240" w:lineRule="auto"/>
        <w:rPr>
          <w:rFonts w:ascii="Arial" w:eastAsia="Times New Roman" w:hAnsi="Arial" w:cs="Arial"/>
          <w:color w:val="294157"/>
          <w:sz w:val="24"/>
          <w:szCs w:val="24"/>
          <w:lang w:eastAsia="ru-RU"/>
        </w:rPr>
      </w:pPr>
      <w:r w:rsidRPr="00845F30">
        <w:rPr>
          <w:rFonts w:ascii="Arial" w:eastAsia="Times New Roman" w:hAnsi="Arial" w:cs="Arial"/>
          <w:i/>
          <w:iCs/>
          <w:color w:val="294157"/>
          <w:sz w:val="24"/>
          <w:szCs w:val="24"/>
          <w:lang w:eastAsia="ru-RU"/>
        </w:rPr>
        <w:t xml:space="preserve">Сейчас я прочитаю ряд слов. Из них нужно выбрать два, которые обозначают главные признаки основного слова, т.е. то, без чего этот предмет не может быть. Другие слова тоже имеют отношение к основному слову, но они не главные. Нужно найти самые главные слова. Например, </w:t>
      </w:r>
      <w:proofErr w:type="gramStart"/>
      <w:r w:rsidRPr="00845F30">
        <w:rPr>
          <w:rFonts w:ascii="Arial" w:eastAsia="Times New Roman" w:hAnsi="Arial" w:cs="Arial"/>
          <w:i/>
          <w:iCs/>
          <w:color w:val="294157"/>
          <w:sz w:val="24"/>
          <w:szCs w:val="24"/>
          <w:lang w:eastAsia="ru-RU"/>
        </w:rPr>
        <w:t>сад</w:t>
      </w:r>
      <w:proofErr w:type="gramEnd"/>
      <w:r w:rsidRPr="00845F30">
        <w:rPr>
          <w:rFonts w:ascii="Arial" w:eastAsia="Times New Roman" w:hAnsi="Arial" w:cs="Arial"/>
          <w:i/>
          <w:iCs/>
          <w:color w:val="294157"/>
          <w:sz w:val="24"/>
          <w:szCs w:val="24"/>
          <w:lang w:eastAsia="ru-RU"/>
        </w:rPr>
        <w:t>… какие из данных слов главные: растения, садовник, собака, забор, земля, т.е. то, без чего сада быть не может? Может ли быть сад без растений? Почему</w:t>
      </w:r>
      <w:proofErr w:type="gramStart"/>
      <w:r w:rsidRPr="00845F30">
        <w:rPr>
          <w:rFonts w:ascii="Arial" w:eastAsia="Times New Roman" w:hAnsi="Arial" w:cs="Arial"/>
          <w:i/>
          <w:iCs/>
          <w:color w:val="294157"/>
          <w:sz w:val="24"/>
          <w:szCs w:val="24"/>
          <w:lang w:eastAsia="ru-RU"/>
        </w:rPr>
        <w:t xml:space="preserve">?... </w:t>
      </w:r>
      <w:proofErr w:type="gramEnd"/>
      <w:r w:rsidRPr="00845F30">
        <w:rPr>
          <w:rFonts w:ascii="Arial" w:eastAsia="Times New Roman" w:hAnsi="Arial" w:cs="Arial"/>
          <w:i/>
          <w:iCs/>
          <w:color w:val="294157"/>
          <w:sz w:val="24"/>
          <w:szCs w:val="24"/>
          <w:lang w:eastAsia="ru-RU"/>
        </w:rPr>
        <w:t>Без садовника… собаки… забора… земли?... Почему?</w:t>
      </w:r>
    </w:p>
    <w:p w:rsidR="00845F30" w:rsidRPr="00845F30" w:rsidRDefault="00845F30" w:rsidP="00845F30">
      <w:pPr>
        <w:shd w:val="clear" w:color="auto" w:fill="FFFFFF" w:themeFill="background1"/>
        <w:spacing w:before="180" w:after="180" w:line="240" w:lineRule="auto"/>
        <w:rPr>
          <w:rFonts w:ascii="Arial" w:eastAsia="Times New Roman" w:hAnsi="Arial" w:cs="Arial"/>
          <w:color w:val="294157"/>
          <w:sz w:val="24"/>
          <w:szCs w:val="24"/>
          <w:lang w:eastAsia="ru-RU"/>
        </w:rPr>
      </w:pPr>
      <w:r w:rsidRPr="00845F30">
        <w:rPr>
          <w:rFonts w:ascii="Arial" w:eastAsia="Times New Roman" w:hAnsi="Arial" w:cs="Arial"/>
          <w:color w:val="294157"/>
          <w:sz w:val="24"/>
          <w:szCs w:val="24"/>
          <w:lang w:eastAsia="ru-RU"/>
        </w:rPr>
        <w:t>Каждое из предполагаемых слов подробно разбирается. Главное, чтобы дети поняли, почему именно то или иное слово является главным, существенным признаком понятия.</w:t>
      </w:r>
    </w:p>
    <w:p w:rsidR="00845F30" w:rsidRPr="00845F30" w:rsidRDefault="00845F30" w:rsidP="00845F30">
      <w:pPr>
        <w:shd w:val="clear" w:color="auto" w:fill="FFFFFF" w:themeFill="background1"/>
        <w:spacing w:before="180" w:after="180" w:line="240" w:lineRule="auto"/>
        <w:rPr>
          <w:rFonts w:ascii="Arial" w:eastAsia="Times New Roman" w:hAnsi="Arial" w:cs="Arial"/>
          <w:color w:val="294157"/>
          <w:sz w:val="24"/>
          <w:szCs w:val="24"/>
          <w:lang w:eastAsia="ru-RU"/>
        </w:rPr>
      </w:pPr>
      <w:r w:rsidRPr="00845F30">
        <w:rPr>
          <w:rFonts w:ascii="Arial" w:eastAsia="Times New Roman" w:hAnsi="Arial" w:cs="Arial"/>
          <w:color w:val="294157"/>
          <w:sz w:val="24"/>
          <w:szCs w:val="24"/>
          <w:u w:val="single"/>
          <w:lang w:eastAsia="ru-RU"/>
        </w:rPr>
        <w:t>Примерные задания:</w:t>
      </w:r>
    </w:p>
    <w:p w:rsidR="00845F30" w:rsidRPr="00845F30" w:rsidRDefault="00845F30" w:rsidP="00845F30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480"/>
        <w:rPr>
          <w:rFonts w:ascii="Arial" w:eastAsia="Times New Roman" w:hAnsi="Arial" w:cs="Arial"/>
          <w:color w:val="284558"/>
          <w:sz w:val="24"/>
          <w:szCs w:val="24"/>
          <w:lang w:eastAsia="ru-RU"/>
        </w:rPr>
      </w:pPr>
      <w:r w:rsidRPr="00845F30">
        <w:rPr>
          <w:rFonts w:ascii="Arial" w:eastAsia="Times New Roman" w:hAnsi="Arial" w:cs="Arial"/>
          <w:color w:val="284558"/>
          <w:sz w:val="24"/>
          <w:szCs w:val="24"/>
          <w:lang w:eastAsia="ru-RU"/>
        </w:rPr>
        <w:t>Сапоги (шнурки, подошва, каблук, молния, голенище)</w:t>
      </w:r>
    </w:p>
    <w:p w:rsidR="00845F30" w:rsidRPr="00845F30" w:rsidRDefault="00845F30" w:rsidP="00845F30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480"/>
        <w:rPr>
          <w:rFonts w:ascii="Arial" w:eastAsia="Times New Roman" w:hAnsi="Arial" w:cs="Arial"/>
          <w:color w:val="284558"/>
          <w:sz w:val="24"/>
          <w:szCs w:val="24"/>
          <w:lang w:eastAsia="ru-RU"/>
        </w:rPr>
      </w:pPr>
      <w:r w:rsidRPr="00845F30">
        <w:rPr>
          <w:rFonts w:ascii="Arial" w:eastAsia="Times New Roman" w:hAnsi="Arial" w:cs="Arial"/>
          <w:color w:val="284558"/>
          <w:sz w:val="24"/>
          <w:szCs w:val="24"/>
          <w:lang w:eastAsia="ru-RU"/>
        </w:rPr>
        <w:t>Река (берег, рыба, рыболов, тина, вода)</w:t>
      </w:r>
    </w:p>
    <w:p w:rsidR="00845F30" w:rsidRPr="00845F30" w:rsidRDefault="00845F30" w:rsidP="00845F30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480"/>
        <w:rPr>
          <w:rFonts w:ascii="Arial" w:eastAsia="Times New Roman" w:hAnsi="Arial" w:cs="Arial"/>
          <w:color w:val="284558"/>
          <w:sz w:val="24"/>
          <w:szCs w:val="24"/>
          <w:lang w:eastAsia="ru-RU"/>
        </w:rPr>
      </w:pPr>
      <w:r w:rsidRPr="00845F30">
        <w:rPr>
          <w:rFonts w:ascii="Arial" w:eastAsia="Times New Roman" w:hAnsi="Arial" w:cs="Arial"/>
          <w:color w:val="284558"/>
          <w:sz w:val="24"/>
          <w:szCs w:val="24"/>
          <w:lang w:eastAsia="ru-RU"/>
        </w:rPr>
        <w:t>Город (автомобиль, здание, толпа, улица, велосипед)</w:t>
      </w:r>
    </w:p>
    <w:p w:rsidR="00845F30" w:rsidRPr="00845F30" w:rsidRDefault="00845F30" w:rsidP="00845F30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480"/>
        <w:rPr>
          <w:rFonts w:ascii="Arial" w:eastAsia="Times New Roman" w:hAnsi="Arial" w:cs="Arial"/>
          <w:color w:val="284558"/>
          <w:sz w:val="24"/>
          <w:szCs w:val="24"/>
          <w:lang w:eastAsia="ru-RU"/>
        </w:rPr>
      </w:pPr>
      <w:r w:rsidRPr="00845F30">
        <w:rPr>
          <w:rFonts w:ascii="Arial" w:eastAsia="Times New Roman" w:hAnsi="Arial" w:cs="Arial"/>
          <w:color w:val="284558"/>
          <w:sz w:val="24"/>
          <w:szCs w:val="24"/>
          <w:lang w:eastAsia="ru-RU"/>
        </w:rPr>
        <w:t>Сарай (сеновал, лошади, крыша, скот, стены)</w:t>
      </w:r>
    </w:p>
    <w:p w:rsidR="00845F30" w:rsidRPr="00845F30" w:rsidRDefault="00845F30" w:rsidP="00845F30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480"/>
        <w:rPr>
          <w:rFonts w:ascii="Arial" w:eastAsia="Times New Roman" w:hAnsi="Arial" w:cs="Arial"/>
          <w:color w:val="284558"/>
          <w:sz w:val="24"/>
          <w:szCs w:val="24"/>
          <w:lang w:eastAsia="ru-RU"/>
        </w:rPr>
      </w:pPr>
      <w:r w:rsidRPr="00845F30">
        <w:rPr>
          <w:rFonts w:ascii="Arial" w:eastAsia="Times New Roman" w:hAnsi="Arial" w:cs="Arial"/>
          <w:color w:val="284558"/>
          <w:sz w:val="24"/>
          <w:szCs w:val="24"/>
          <w:lang w:eastAsia="ru-RU"/>
        </w:rPr>
        <w:t>Куб (углы, чертеж, сторона, камень, дерево)</w:t>
      </w:r>
    </w:p>
    <w:p w:rsidR="00845F30" w:rsidRPr="00845F30" w:rsidRDefault="00845F30" w:rsidP="00845F30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480"/>
        <w:rPr>
          <w:rFonts w:ascii="Arial" w:eastAsia="Times New Roman" w:hAnsi="Arial" w:cs="Arial"/>
          <w:color w:val="284558"/>
          <w:sz w:val="24"/>
          <w:szCs w:val="24"/>
          <w:lang w:eastAsia="ru-RU"/>
        </w:rPr>
      </w:pPr>
      <w:r w:rsidRPr="00845F30">
        <w:rPr>
          <w:rFonts w:ascii="Arial" w:eastAsia="Times New Roman" w:hAnsi="Arial" w:cs="Arial"/>
          <w:color w:val="284558"/>
          <w:sz w:val="24"/>
          <w:szCs w:val="24"/>
          <w:lang w:eastAsia="ru-RU"/>
        </w:rPr>
        <w:t>Деление (класс, делимое, карандаш, делитель, бумага)</w:t>
      </w:r>
    </w:p>
    <w:p w:rsidR="00845F30" w:rsidRPr="00845F30" w:rsidRDefault="00845F30" w:rsidP="00845F30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480"/>
        <w:rPr>
          <w:rFonts w:ascii="Arial" w:eastAsia="Times New Roman" w:hAnsi="Arial" w:cs="Arial"/>
          <w:color w:val="284558"/>
          <w:sz w:val="24"/>
          <w:szCs w:val="24"/>
          <w:lang w:eastAsia="ru-RU"/>
        </w:rPr>
      </w:pPr>
      <w:r w:rsidRPr="00845F30">
        <w:rPr>
          <w:rFonts w:ascii="Arial" w:eastAsia="Times New Roman" w:hAnsi="Arial" w:cs="Arial"/>
          <w:color w:val="284558"/>
          <w:sz w:val="24"/>
          <w:szCs w:val="24"/>
          <w:lang w:eastAsia="ru-RU"/>
        </w:rPr>
        <w:t>Игра (карты, игроки, штрафы, наказания, правила)</w:t>
      </w:r>
    </w:p>
    <w:p w:rsidR="00845F30" w:rsidRPr="00845F30" w:rsidRDefault="00845F30" w:rsidP="00845F30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480"/>
        <w:rPr>
          <w:rFonts w:ascii="Arial" w:eastAsia="Times New Roman" w:hAnsi="Arial" w:cs="Arial"/>
          <w:color w:val="284558"/>
          <w:sz w:val="24"/>
          <w:szCs w:val="24"/>
          <w:lang w:eastAsia="ru-RU"/>
        </w:rPr>
      </w:pPr>
      <w:r w:rsidRPr="00845F30">
        <w:rPr>
          <w:rFonts w:ascii="Arial" w:eastAsia="Times New Roman" w:hAnsi="Arial" w:cs="Arial"/>
          <w:color w:val="284558"/>
          <w:sz w:val="24"/>
          <w:szCs w:val="24"/>
          <w:lang w:eastAsia="ru-RU"/>
        </w:rPr>
        <w:t>Чтение (глаза, книга, картинка, печать, слово)</w:t>
      </w:r>
    </w:p>
    <w:p w:rsidR="00845F30" w:rsidRPr="00845F30" w:rsidRDefault="00845F30" w:rsidP="00845F30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480"/>
        <w:rPr>
          <w:rFonts w:ascii="Arial" w:eastAsia="Times New Roman" w:hAnsi="Arial" w:cs="Arial"/>
          <w:color w:val="284558"/>
          <w:sz w:val="24"/>
          <w:szCs w:val="24"/>
          <w:lang w:eastAsia="ru-RU"/>
        </w:rPr>
      </w:pPr>
      <w:r w:rsidRPr="00845F30">
        <w:rPr>
          <w:rFonts w:ascii="Arial" w:eastAsia="Times New Roman" w:hAnsi="Arial" w:cs="Arial"/>
          <w:color w:val="284558"/>
          <w:sz w:val="24"/>
          <w:szCs w:val="24"/>
          <w:lang w:eastAsia="ru-RU"/>
        </w:rPr>
        <w:t>Война (самолет, пушки, сражения, ружья, солдаты)</w:t>
      </w:r>
    </w:p>
    <w:p w:rsidR="00845F30" w:rsidRPr="00845F30" w:rsidRDefault="00845F30" w:rsidP="00845F30">
      <w:pPr>
        <w:shd w:val="clear" w:color="auto" w:fill="FFFFFF" w:themeFill="background1"/>
        <w:spacing w:before="180" w:after="180" w:line="240" w:lineRule="auto"/>
        <w:rPr>
          <w:rFonts w:ascii="Arial" w:eastAsia="Times New Roman" w:hAnsi="Arial" w:cs="Arial"/>
          <w:color w:val="294157"/>
          <w:sz w:val="24"/>
          <w:szCs w:val="24"/>
          <w:lang w:eastAsia="ru-RU"/>
        </w:rPr>
      </w:pPr>
      <w:r w:rsidRPr="00845F30">
        <w:rPr>
          <w:rFonts w:ascii="Arial" w:eastAsia="Times New Roman" w:hAnsi="Arial" w:cs="Arial"/>
          <w:color w:val="294157"/>
          <w:sz w:val="24"/>
          <w:szCs w:val="24"/>
          <w:lang w:eastAsia="ru-RU"/>
        </w:rPr>
        <w:t xml:space="preserve">Это упражнение позволяет </w:t>
      </w:r>
      <w:proofErr w:type="spellStart"/>
      <w:r w:rsidRPr="00845F30">
        <w:rPr>
          <w:rFonts w:ascii="Arial" w:eastAsia="Times New Roman" w:hAnsi="Arial" w:cs="Arial"/>
          <w:color w:val="294157"/>
          <w:sz w:val="24"/>
          <w:szCs w:val="24"/>
          <w:lang w:eastAsia="ru-RU"/>
        </w:rPr>
        <w:t>целенаправить</w:t>
      </w:r>
      <w:proofErr w:type="spellEnd"/>
      <w:r w:rsidRPr="00845F30">
        <w:rPr>
          <w:rFonts w:ascii="Arial" w:eastAsia="Times New Roman" w:hAnsi="Arial" w:cs="Arial"/>
          <w:color w:val="294157"/>
          <w:sz w:val="24"/>
          <w:szCs w:val="24"/>
          <w:lang w:eastAsia="ru-RU"/>
        </w:rPr>
        <w:t xml:space="preserve"> поиск решения, активизировать мышление, создать определенный уровень абстрагирования.</w:t>
      </w:r>
    </w:p>
    <w:p w:rsidR="00845F30" w:rsidRPr="00845F30" w:rsidRDefault="00845F30" w:rsidP="00845F30">
      <w:pPr>
        <w:shd w:val="clear" w:color="auto" w:fill="FFFFFF" w:themeFill="background1"/>
        <w:spacing w:before="180" w:after="180" w:line="240" w:lineRule="auto"/>
        <w:jc w:val="right"/>
        <w:rPr>
          <w:rFonts w:ascii="Arial" w:eastAsia="Times New Roman" w:hAnsi="Arial" w:cs="Arial"/>
          <w:color w:val="294157"/>
          <w:sz w:val="24"/>
          <w:szCs w:val="24"/>
          <w:lang w:eastAsia="ru-RU"/>
        </w:rPr>
      </w:pPr>
      <w:r w:rsidRPr="00845F30">
        <w:rPr>
          <w:rFonts w:ascii="Arial" w:eastAsia="Times New Roman" w:hAnsi="Arial" w:cs="Arial"/>
          <w:color w:val="294157"/>
          <w:sz w:val="24"/>
          <w:szCs w:val="24"/>
          <w:lang w:eastAsia="ru-RU"/>
        </w:rPr>
        <w:t> </w:t>
      </w:r>
    </w:p>
    <w:p w:rsidR="00845F30" w:rsidRPr="00845F30" w:rsidRDefault="00845F30" w:rsidP="00845F30">
      <w:pPr>
        <w:shd w:val="clear" w:color="auto" w:fill="FFFFFF" w:themeFill="background1"/>
        <w:spacing w:before="180" w:after="180" w:line="240" w:lineRule="auto"/>
        <w:jc w:val="right"/>
        <w:rPr>
          <w:rFonts w:ascii="Arial" w:eastAsia="Times New Roman" w:hAnsi="Arial" w:cs="Arial"/>
          <w:color w:val="294157"/>
          <w:sz w:val="24"/>
          <w:szCs w:val="24"/>
          <w:lang w:eastAsia="ru-RU"/>
        </w:rPr>
      </w:pPr>
      <w:r w:rsidRPr="00845F30">
        <w:rPr>
          <w:rFonts w:ascii="Arial" w:eastAsia="Times New Roman" w:hAnsi="Arial" w:cs="Arial"/>
          <w:color w:val="294157"/>
          <w:sz w:val="24"/>
          <w:szCs w:val="24"/>
          <w:lang w:eastAsia="ru-RU"/>
        </w:rPr>
        <w:t> </w:t>
      </w:r>
    </w:p>
    <w:p w:rsidR="00845F30" w:rsidRPr="00845F30" w:rsidRDefault="00845F30" w:rsidP="00845F30">
      <w:pPr>
        <w:shd w:val="clear" w:color="auto" w:fill="FFFFFF" w:themeFill="background1"/>
        <w:spacing w:before="180" w:after="180" w:line="240" w:lineRule="auto"/>
        <w:jc w:val="right"/>
        <w:rPr>
          <w:rFonts w:ascii="Arial" w:eastAsia="Times New Roman" w:hAnsi="Arial" w:cs="Arial"/>
          <w:color w:val="294157"/>
          <w:sz w:val="24"/>
          <w:szCs w:val="24"/>
          <w:lang w:eastAsia="ru-RU"/>
        </w:rPr>
      </w:pPr>
      <w:r w:rsidRPr="00845F30">
        <w:rPr>
          <w:rFonts w:ascii="Arial" w:eastAsia="Times New Roman" w:hAnsi="Arial" w:cs="Arial"/>
          <w:i/>
          <w:iCs/>
          <w:color w:val="294157"/>
          <w:sz w:val="24"/>
          <w:szCs w:val="24"/>
          <w:lang w:eastAsia="ru-RU"/>
        </w:rPr>
        <w:t>Ануфриев А.Ф., Костромина С.Н. как преодолеть трудности в обучении детей. Психодиагностические таблицы. Психодиагностические методики. Коррекционные упражнения. – М.: Издательство «Ось-89», 1999.</w:t>
      </w:r>
    </w:p>
    <w:p w:rsidR="00E17C93" w:rsidRPr="00845F30" w:rsidRDefault="00E17C93" w:rsidP="00845F30">
      <w:pPr>
        <w:shd w:val="clear" w:color="auto" w:fill="FFFFFF" w:themeFill="background1"/>
        <w:rPr>
          <w:sz w:val="24"/>
          <w:szCs w:val="24"/>
        </w:rPr>
      </w:pPr>
    </w:p>
    <w:sectPr w:rsidR="00E17C93" w:rsidRPr="00845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957C0"/>
    <w:multiLevelType w:val="multilevel"/>
    <w:tmpl w:val="48EE6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D32067"/>
    <w:multiLevelType w:val="multilevel"/>
    <w:tmpl w:val="853E0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503"/>
    <w:rsid w:val="00586503"/>
    <w:rsid w:val="00845F30"/>
    <w:rsid w:val="00BF389B"/>
    <w:rsid w:val="00E1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865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865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8650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86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86503"/>
    <w:rPr>
      <w:b/>
      <w:bCs/>
    </w:rPr>
  </w:style>
  <w:style w:type="character" w:styleId="a6">
    <w:name w:val="Emphasis"/>
    <w:basedOn w:val="a0"/>
    <w:uiPriority w:val="20"/>
    <w:qFormat/>
    <w:rsid w:val="00586503"/>
    <w:rPr>
      <w:i/>
      <w:iCs/>
    </w:rPr>
  </w:style>
  <w:style w:type="character" w:customStyle="1" w:styleId="apple-converted-space">
    <w:name w:val="apple-converted-space"/>
    <w:basedOn w:val="a0"/>
    <w:rsid w:val="00845F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865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865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8650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86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86503"/>
    <w:rPr>
      <w:b/>
      <w:bCs/>
    </w:rPr>
  </w:style>
  <w:style w:type="character" w:styleId="a6">
    <w:name w:val="Emphasis"/>
    <w:basedOn w:val="a0"/>
    <w:uiPriority w:val="20"/>
    <w:qFormat/>
    <w:rsid w:val="00586503"/>
    <w:rPr>
      <w:i/>
      <w:iCs/>
    </w:rPr>
  </w:style>
  <w:style w:type="character" w:customStyle="1" w:styleId="apple-converted-space">
    <w:name w:val="apple-converted-space"/>
    <w:basedOn w:val="a0"/>
    <w:rsid w:val="00845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9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8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4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2</cp:revision>
  <dcterms:created xsi:type="dcterms:W3CDTF">2012-10-05T10:34:00Z</dcterms:created>
  <dcterms:modified xsi:type="dcterms:W3CDTF">2012-10-05T10:34:00Z</dcterms:modified>
</cp:coreProperties>
</file>