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4C" w:rsidRPr="0089204C" w:rsidRDefault="0089204C" w:rsidP="0089204C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color w:val="443637"/>
        </w:rPr>
      </w:pPr>
      <w:bookmarkStart w:id="0" w:name="_GoBack"/>
      <w:r w:rsidRPr="0089204C">
        <w:rPr>
          <w:rFonts w:ascii="Arial" w:hAnsi="Arial" w:cs="Arial"/>
          <w:b w:val="0"/>
          <w:color w:val="443637"/>
        </w:rPr>
        <w:t>Профиль обучения</w:t>
      </w:r>
    </w:p>
    <w:bookmarkEnd w:id="0"/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Выбирать себе профиль образования – это мода хоть и сегодняшняя, а обоснование у нее всё же не новое (будь то победа физиков над лириками, лириков над физиками или фраза «нельзя объять необъятное»). Гуманитарный и естественный подходы противопоставила друг другу еще немецкая университетская традиция, которая во многом определяла судьбы студентов в разных странах в течение продолжительного времени.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Однако по-настоящему современный выбор между гуманитарным и негуманитарным направлениями вряд ли должен быть настолько напряженным, категоричным и необратимым, как это теперь часто представляется.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 процессе выбора профессии важность ее профиля,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увы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, преувеличивают. Любой выбранной профессией человеку предстоит жить, от жизни нельзя искусственно отсечь нечто «непрофильное»; для профессий естественно сочетать в себе материальную точность (иначе за какой результат платились бы деньги?) с романтикой и душевностью (иначе как бы люди полюбили свое дело?), а для нашего времени – усиливать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междисциплинарность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большинства человеческих занятий.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Между дисциплинами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Вариантов сочетания гуманитарной и точной составляющих во всем диапазоне профессий столько, что стоит, стремясь изучить их все, узнать о многих из них.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Междисциплинарные профессии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междисциплинарны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по-разному.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Композитор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– это одно, 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специалист по международным отношениям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– несколько другое.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Кинооператор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держит в голове принципы художественной композиции и химию,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</w:t>
      </w:r>
      <w:r>
        <w:rPr>
          <w:rFonts w:ascii="Arial" w:hAnsi="Arial" w:cs="Arial"/>
          <w:i/>
          <w:iCs/>
          <w:color w:val="333333"/>
          <w:sz w:val="20"/>
          <w:szCs w:val="20"/>
        </w:rPr>
        <w:t>антикризисном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 управлении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закон о банкротстве дружит с основами аудита, в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разведке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пригодится знание иностранных языков и методов спецсвязи, а в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архитектуре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водят друг с другом хороводы история культуры и теоретическая механика.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Ингредиенты непохожие, не правда ли? Впрочем, и специальности разные. А если взять близкие – и сравнить их? Скажем, ту же архитектуру и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дизайн интерьера</w:t>
      </w:r>
      <w:r>
        <w:rPr>
          <w:rFonts w:ascii="Arial" w:hAnsi="Arial" w:cs="Arial"/>
          <w:color w:val="333333"/>
          <w:sz w:val="20"/>
          <w:szCs w:val="20"/>
        </w:rPr>
        <w:t>. Разница обнаружится и тут. «Правильные» архитекторы всегда будут против сноса старых домов, но трудно себе представить перед входом в современную постройку колонны с ионическими капителями, украшавшими колонны зданий на протяжении многих веков. А в интерьере – пожалуйста, можно и ионическую капитель спроектировать: любые стили и эпохи способны мирно сосуществовать. Но что такое сама эта капитель – гуманитарный феномен или точно рассчитанный элемент? (В школе ее проходят по истории, а не по черчению!)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Междисциплинарными можно считать профессии, в идеале требующие энциклопедических знаний (</w:t>
      </w:r>
      <w:r>
        <w:rPr>
          <w:rFonts w:ascii="Arial" w:hAnsi="Arial" w:cs="Arial"/>
          <w:i/>
          <w:iCs/>
          <w:color w:val="333333"/>
          <w:sz w:val="20"/>
          <w:szCs w:val="20"/>
        </w:rPr>
        <w:t>товароведение и экспертиза товаров,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туризм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 другие). Ряд профессий –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коммерция, маркетинг, менеджмент, журналистика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и т. д. – позволяют вам выбирать между непохожими друг на друга предметными областями, определять, чем именно вы хотите заниматься, к какой сфере или теме примените полученные знания, умения и навыки; они заставляют вас спросить себя: что вы будете продавать? Какой рынок изучать? О чем писать? Кем и чем управлять? (Кстати, управленческие специальности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от</w:t>
      </w:r>
      <w:r>
        <w:rPr>
          <w:rFonts w:ascii="Arial" w:hAnsi="Arial" w:cs="Arial"/>
          <w:i/>
          <w:iCs/>
          <w:color w:val="333333"/>
          <w:sz w:val="20"/>
          <w:szCs w:val="20"/>
        </w:rPr>
        <w:t>государственного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 управления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до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домоведения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 идеале требуют гармоничной личности, которая будет этим заниматься.)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Иногда вам может быть непонятно, почему та или иная специальность считается междисциплинарной. Например,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«Таможенное дело»</w:t>
      </w:r>
      <w:r>
        <w:rPr>
          <w:rFonts w:ascii="Arial" w:hAnsi="Arial" w:cs="Arial"/>
          <w:color w:val="333333"/>
          <w:sz w:val="20"/>
          <w:szCs w:val="20"/>
        </w:rPr>
        <w:t xml:space="preserve">. Вот и прекрасно: есть что узнавать.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Междисциплинарность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во всей ее симфонической сложности дает возможность лучше понять изучаемую профессию. И одновременно это свойство профессии способно долго оставаться непознанным – до тех пор, пока университетские педагоги преподают каждый свою науку, приговаривая, что и она в числе прочих вам понадобится,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но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не объясняя, как же она связана с остальными дисциплинами.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Правила для творческих натур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 каждого вольного гуманитария найдутся свои строгости.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Актеры далеко не всегда импровизируют, поскольку зависят от школы, мастера-учителя, а также режиссера и сценария текущего проекта. В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декоративно-прикладном искусстве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 в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иконописи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царят каноны, которые нельзя преступить.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Книжный график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– это не столько тот, кому положено фантазировать над сказками Андерсена, сколько тот, кто обязан помнить, как рассчитывать размер полей книжной страницы. Полет фантазии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журналиста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скован жанрами публикаций и требованиями формата СМИ.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Редактор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присягает на верность правилам русского языка – пусть и меняющегося год от года.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Над</w:t>
      </w:r>
      <w:r>
        <w:rPr>
          <w:rFonts w:ascii="Arial" w:hAnsi="Arial" w:cs="Arial"/>
          <w:i/>
          <w:iCs/>
          <w:color w:val="333333"/>
          <w:sz w:val="20"/>
          <w:szCs w:val="20"/>
        </w:rPr>
        <w:t>переводчиком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довлеют грамматика чужого языка и необходимость точно придерживаться смысла оригинала – даже когда очень хочется переписать исходный текст абсолютно по-своему.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Искусствовед</w:t>
      </w:r>
      <w:r>
        <w:rPr>
          <w:rFonts w:ascii="Arial" w:hAnsi="Arial" w:cs="Arial"/>
          <w:color w:val="333333"/>
          <w:sz w:val="20"/>
          <w:szCs w:val="20"/>
        </w:rPr>
        <w:t>, выуживая из глубин памяти знания по истории искусства, обязан обрамить их порой совершенно непохожим на всё это фоном современности – а организуя выставки, утрясать множество рутинных вопросов.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Историк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вправе взяться за тему, связанную с подсчетами тех или иных исчислимых исторических реалий или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математизировать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изучение того или иного вопроса. В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рекламе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используются стандартные модули и технические требования; а продукт, который нужно результативно воспеть – чтобы продажи его повысились, – чаще всего прозаичен.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Реставратор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окружает себя высоким искусством –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тем не менее работает по определенной технологии. Говорливый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юрист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действует в рамках закона. А о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теоретической и прикладной лингвистике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вообще давно всем известно, насколько тесно она связана с математическими методами…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И, конечно же, каждый такой специалист должен как минимум уложиться в выделенный на проект бюджет, а желательно – и прибыль компании обеспечить. Не зря сегодняшние студенты-гуманитарии настроены на получение точного и конкретного университетского знания.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Лирика в точном мире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Если та или иная специальность явно увлекательна – скажем,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«Технология молока и молочных продуктов»</w:t>
      </w:r>
      <w:r>
        <w:rPr>
          <w:rFonts w:ascii="Arial" w:hAnsi="Arial" w:cs="Arial"/>
          <w:color w:val="333333"/>
          <w:sz w:val="20"/>
          <w:szCs w:val="20"/>
        </w:rPr>
        <w:t xml:space="preserve">, – это автоматически делает ее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более гуманитарной</w:t>
      </w:r>
      <w:proofErr w:type="gramEnd"/>
      <w:r>
        <w:rPr>
          <w:rFonts w:ascii="Arial" w:hAnsi="Arial" w:cs="Arial"/>
          <w:color w:val="333333"/>
          <w:sz w:val="20"/>
          <w:szCs w:val="20"/>
        </w:rPr>
        <w:t>. Ведь основные любимые всеми профессии – гуманитарные либо романтизированные. Действительно, гуманитарное начало предполагает романтику. А романтична не только поэзия. Раз уж ваша специальность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«Локомотивы»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 там абсолютно всё поддается расчетам и точным инструкциям, то почему вы так любите просто стоять и смотреть на поезда – и откуда тогда, кстати, любовь к поездкам у их пассажиров?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Океанологи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загружены математикой, физикой и химией, но это не мешает мечтать об этой профессии весьма нежным душам. Морские специальности, связанные 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эксплуатацией судов</w:t>
      </w:r>
      <w:r>
        <w:rPr>
          <w:rFonts w:ascii="Arial" w:hAnsi="Arial" w:cs="Arial"/>
          <w:color w:val="333333"/>
          <w:sz w:val="20"/>
          <w:szCs w:val="20"/>
        </w:rPr>
        <w:t>, очень трудны – но, несмотря на это, романтичны и они.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«Мосты и транспортные тоннели»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– специальность строгая, однако при этом мосты часто «снимаются в кино» и клипах; это неспроста.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Специальность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«Автомобили и автомобильное хозяйство»</w:t>
      </w:r>
      <w:r>
        <w:rPr>
          <w:rFonts w:ascii="Arial" w:hAnsi="Arial" w:cs="Arial"/>
          <w:color w:val="333333"/>
          <w:sz w:val="20"/>
          <w:szCs w:val="20"/>
        </w:rPr>
        <w:t xml:space="preserve">, как это ни удивительно, весьма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гуманитарна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поскольку представляет нам человека в мире скорости и дизайна – как тут избежать чувств! – а техническая ее сторона обусловлена моральной стороной (ценностью жизни). Специальность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«Автодороги и аэродромы»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не сможет остановить вас от философствования по поводу российских дорог. Кстати, как знать, может быть, именно для того, чтобы чувства и мысли о работе были не банальными, а оформленными в интересную картину мира, способную стать источником новых идей (скажем, в области эргономики), в вузах и преподают философию? Присутствие этой дисциплины в любом учебном плане выражает необходимость для будущего профессионала уметь самому рассуждать о своем месте в мире, о своей картине мира, в том числе профессиональной. Сравните, кто мыслил бы точнее: к примеру,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политолог</w:t>
      </w:r>
      <w:r>
        <w:rPr>
          <w:rFonts w:ascii="Arial" w:hAnsi="Arial" w:cs="Arial"/>
          <w:color w:val="333333"/>
          <w:sz w:val="20"/>
          <w:szCs w:val="20"/>
        </w:rPr>
        <w:t>, научившийся мастерски анализировать происходящее в обществе, – либо такой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системный администратор</w:t>
      </w:r>
      <w:r>
        <w:rPr>
          <w:rFonts w:ascii="Arial" w:hAnsi="Arial" w:cs="Arial"/>
          <w:color w:val="333333"/>
          <w:sz w:val="20"/>
          <w:szCs w:val="20"/>
        </w:rPr>
        <w:t>, который не удосужился заинтересоваться даже собственной карьерой?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Также большинство профессий предполагает еще одну важную гуманитарную составляющую: это обмен мнениями – с коллегами, клиентами, партнерами, смежными службами, подопечными. Ни в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клинической психологии</w:t>
      </w:r>
      <w:r>
        <w:rPr>
          <w:rFonts w:ascii="Arial" w:hAnsi="Arial" w:cs="Arial"/>
          <w:color w:val="333333"/>
          <w:sz w:val="20"/>
          <w:szCs w:val="20"/>
        </w:rPr>
        <w:t>, ни в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электронной коммерции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общения не избежать – а значит, оно должно быть качественным.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Логист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имеет удовольствие разговаривать с международными партнерами на иностранном языке, не забывая об основной обязанности – просчитывать маршруты перевозки грузов и возможные издержки, использовать современные системы ведения баз. Хороший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стоматолог</w:t>
      </w:r>
      <w:r>
        <w:rPr>
          <w:rFonts w:ascii="Arial" w:hAnsi="Arial" w:cs="Arial"/>
          <w:color w:val="333333"/>
          <w:sz w:val="20"/>
          <w:szCs w:val="20"/>
        </w:rPr>
        <w:t>, рассказывая клиенту о его зубах, способен переключиться с уровня терминов на уровень добротного популярного изложения ситуации. А если ваша специальность –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«Математические методы в экономике»</w:t>
      </w:r>
      <w:r>
        <w:rPr>
          <w:rFonts w:ascii="Arial" w:hAnsi="Arial" w:cs="Arial"/>
          <w:color w:val="333333"/>
          <w:sz w:val="20"/>
          <w:szCs w:val="20"/>
        </w:rPr>
        <w:t xml:space="preserve">, то помимо сложнейших знаний в точных науках вам </w:t>
      </w:r>
      <w:r>
        <w:rPr>
          <w:rFonts w:ascii="Arial" w:hAnsi="Arial" w:cs="Arial"/>
          <w:color w:val="333333"/>
          <w:sz w:val="20"/>
          <w:szCs w:val="20"/>
        </w:rPr>
        <w:lastRenderedPageBreak/>
        <w:t>понадобятся дипломатические навыки для работы в финансовых структурах, банках, промышленных компаниях – такое умение считается умением истинного гуманитария. Неизвестно, кто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гуманитарнее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»: хороший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менеджер</w:t>
      </w:r>
      <w:r>
        <w:rPr>
          <w:rFonts w:ascii="Arial" w:hAnsi="Arial" w:cs="Arial"/>
          <w:color w:val="333333"/>
          <w:sz w:val="20"/>
          <w:szCs w:val="20"/>
        </w:rPr>
        <w:t>, знающий, как вести себя с людьми, или забившийся в угол библиотеки человек с филологическим образованием. Вообще развитие любых способностей происходит еще и в пространстве коммуникации, а не только в пространстве узкопрофессионального становления.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Когда специалист по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стандартизации и сертификации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предпочитает ограничиться «стандартизированной работой со стандартами», можно ли говорить о том, что он действительно обладатель высшего образования? Конечно, в некоторых профессиях гуманитарный аспект так просто не разглядеть. Однако явная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негуманитарность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той или иной специальности (</w:t>
      </w:r>
      <w:r>
        <w:rPr>
          <w:rFonts w:ascii="Arial" w:hAnsi="Arial" w:cs="Arial"/>
          <w:i/>
          <w:iCs/>
          <w:color w:val="333333"/>
          <w:sz w:val="20"/>
          <w:szCs w:val="20"/>
        </w:rPr>
        <w:t>«Бухучет и аудит», «Вычислительные машины, комплексы, системы и сети»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 ряда других) способна побудить непрестанно развивающегося человека планировать на выходные посещение выставок или театральных спектаклей. А приборостроение не мешает тем, кто им занимается, ходить на выходных в походы и петь там песни.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Гуманитарный подход – это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человекоориентированный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подход. И даже если вам неинтересны ни живопись, ни театр, ни музыка как досуг инженера, то в тот момент, когда вы ищете точное инженерное решение и рассуждаете в строгих координатах, вы всё равно продолжаете быть человеком, у которого есть его разум и речь, то есть гуманитарные характеристики. Современное образование ставит во главу угла не столько тот объем знаний, которым требуется овладеть, сколько творческого человека, который эти знания осваивает.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Если внимательно посмотреть на названия изучаемых предметов, вы поймете, что они отразили эту перемену: рядом с названиями-объектами уверенно занимают место названия-процессы – они отражают те самые умения, которые реализует работающий профессионал.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«Теперь сходитесь!»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своей рабочей практике профессии – это не замкнутые миры. Эффективно общаться профессионалам – как в своем кругу, так и вне его – как раз и позволяет феномен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междисциплинарности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Участие в любой конференции – это гуманитарное умение; доказательства в выступлениях должны быть точными; но всё это лишь простейший минимум.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Возможны также двусторонние встречи – например,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аграриев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юристов</w:t>
      </w:r>
      <w:r>
        <w:rPr>
          <w:rFonts w:ascii="Arial" w:hAnsi="Arial" w:cs="Arial"/>
          <w:color w:val="333333"/>
          <w:sz w:val="20"/>
          <w:szCs w:val="20"/>
        </w:rPr>
        <w:t>; и те, и другие должны ориентироваться в общей теме обсуждения, а для того – иметь навык освоения непрофильных предметов еще со студенческой скамьи.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Возможно желание подобных двусторонних встреч: так,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генным инженерам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хотелось бы, чтобы закон разрешал им более смелые эксперименты в том, чем они занимаются.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Возможно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волонтерство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– например, по своей специальности в другой стране (а там портрет вашей профессии может быть несколько другим) или на родине – на особо важном участке, что тоже потребует навыков специалиста другого склада.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Возможно неформальное общение: оно развивается за счет технических разработок – социальных сетей для профессионалов; а за ответ на вопрос, как заявить о себе там, отвечает уже ваше гуманитарное начало.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Возможны просто случайные встречи: допустим, экономисту и педагогу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будет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о чем поговорить друг с другом за одним столом в гостях, если учитель узнает в бизнес-тренингах и маркетинге, о которых толкует его собеседник, старую добрую педагогику, – а экономист, в свою очередь, вспомнит, что люди не сразу становятся платежеспособными потребителями, а сначала растут и учатся.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 тому же не будем забывать, что на пересечении специальностей всегда есть возможность видеть и осуществлять совместные проекты.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>Что происходит на практике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Ненавидите физику? Не перевариваете историю? Ждете, когда же окончится школьный курс географии? В таком случае, прежде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всего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стоит отказаться от мысли, что выбор какого-то одного направления избавит вас от необходимости постигать прочие. Лучше поискать талантливого учителя по нелюбимому предмету, понаблюдать, как он работает и как ему удается заинтересовать этим предметом учеников.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Грубо навязывать человеку междисциплинарный подход – дело неблагодарное. Кто упрямо решил стать гуманитарием, естественником или «технарем», того вряд ли имеет смысл столь же упрямо переубеждать. Говорят, между профилями профессий разница всё же существует. И заключается она в том, что «естественники», мол, верят в науку, а гуманитарии во всем сомневаются.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Однако стоит заметить, что будущий «чистый специалист» делает отнюдь не более простой выбор, чем приверженец междисциплинарной профессии. Скажем, стать полноценным гуманитарием – вовсе не элементарная задача. Если вы ограничитесь традиционными академическими интересами или рутинными обязанностями, если вас не волнует современный информационный мир и его запросы, если вы не гуманист, можно ли считать такое гуманитарным подходом?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 если вы выбрали техническую профессию, но не генерируете интересные инженерные решения «каждый день», разве было бы интересно побеседовать с вами Леонардо да Винчи или Кулибину?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Притом что можно быть не слишком внимательным к профилю в целом, нельзя не обращать внимания на частности условно выбранного профиля – то есть на сами профессии. Выбираете «на всякий случай» 2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близких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специальности? Далеко не всё равно, будете вы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филологом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или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литературоведом</w:t>
      </w:r>
      <w:r>
        <w:rPr>
          <w:rFonts w:ascii="Arial" w:hAnsi="Arial" w:cs="Arial"/>
          <w:color w:val="333333"/>
          <w:sz w:val="20"/>
          <w:szCs w:val="20"/>
        </w:rPr>
        <w:t>, поскольку первый специалист – более широкого профиля, чем второй. Подбираете репетитора? Не факт, что классный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лингвист-переводчик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научит вас любить русский язык. Поступаете на 2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смежных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специальности в одном вузе? Найдите 10 отличий одной от другой.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Замечаете только те профессии, о которых много говорят? Учтите, что много говорят не обо всех, что есть «профессии для молчунов» (особенно – негуманитарные), усиленно ищите информацию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таких! Что вы будете изучать, допустим, по эпизоотологии,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готовясь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стать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ветеринаром</w:t>
      </w:r>
      <w:r>
        <w:rPr>
          <w:rFonts w:ascii="Arial" w:hAnsi="Arial" w:cs="Arial"/>
          <w:color w:val="333333"/>
          <w:sz w:val="20"/>
          <w:szCs w:val="20"/>
        </w:rPr>
        <w:t>?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Представьте себе, что вы уже студент, что в ваш учебный план затесался непрофильный предмет – а лектор не заботится о том, чтобы связать его содержание с основным содержанием курса. Не беда: «наведите мосты» сами: найдите в этом предмете тему, важную для вас лично, займитесь ею заинтересованно – а там, глядишь, и зачет сдадите легко.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Если сто лет назад даже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хирурги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старались писать художественно, то сегодня в учебниках по точным дисциплинам гуманитарной составляющей может и не быть – обязательно готовьтесь и к такому повороту дела.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Сегодня в мире образования и профессий всё перемешано не хуже, чем в доме Облонских или на тарелке в ресторане самообслуживания. Так, перед студентами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МИСиС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ставят задачу изучить английский настолько хорошо, чтобы сдать в итоге TOEFL или Кембриджский экзамен, – а в РГГУ нашлось место факультету, занимающемуся защитой информации. И потому фокус внимания стоит перенести на возможные пропорции выбираемой смеси профессионально важных качеств, знаний и обязанностей, которые и постараться предвидеть для себя как можно лучше.</w:t>
      </w:r>
    </w:p>
    <w:p w:rsidR="0089204C" w:rsidRDefault="0089204C" w:rsidP="0089204C">
      <w:pPr>
        <w:pStyle w:val="pbody"/>
        <w:shd w:val="clear" w:color="auto" w:fill="FFFFFF"/>
        <w:ind w:right="7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Отныне разница между разными специальностями состоит в нюансах. А излишнее внимание к тому «главному» факту, гуманитарием вы станете или кем-то другим, отвлекает от реальности, из этих нюансов и состоящей.</w:t>
      </w:r>
    </w:p>
    <w:p w:rsidR="00BC53C1" w:rsidRPr="007615E8" w:rsidRDefault="0089204C" w:rsidP="0089204C">
      <w:pPr>
        <w:pStyle w:val="pbody"/>
        <w:shd w:val="clear" w:color="auto" w:fill="FFFFFF"/>
        <w:ind w:right="72"/>
        <w:jc w:val="right"/>
        <w:rPr>
          <w:rFonts w:ascii="Arial" w:hAnsi="Arial" w:cs="Arial"/>
          <w:i/>
          <w:color w:val="2B2628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Автор: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Татьяна Карпеченко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>Источник: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89204C">
        <w:rPr>
          <w:rFonts w:ascii="Arial" w:hAnsi="Arial" w:cs="Arial"/>
          <w:color w:val="333333"/>
          <w:sz w:val="20"/>
          <w:szCs w:val="20"/>
        </w:rPr>
        <w:t>http://edunews.ru/</w:t>
      </w:r>
    </w:p>
    <w:sectPr w:rsidR="00BC53C1" w:rsidRPr="0076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50A3C"/>
    <w:multiLevelType w:val="hybridMultilevel"/>
    <w:tmpl w:val="594E7CBC"/>
    <w:lvl w:ilvl="0" w:tplc="D12C43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C1"/>
    <w:rsid w:val="00372B26"/>
    <w:rsid w:val="007615E8"/>
    <w:rsid w:val="007D489E"/>
    <w:rsid w:val="0089204C"/>
    <w:rsid w:val="00A17E0B"/>
    <w:rsid w:val="00A34DF4"/>
    <w:rsid w:val="00B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5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3C1"/>
    <w:rPr>
      <w:b/>
      <w:bCs/>
    </w:rPr>
  </w:style>
  <w:style w:type="character" w:styleId="a5">
    <w:name w:val="Emphasis"/>
    <w:basedOn w:val="a0"/>
    <w:uiPriority w:val="20"/>
    <w:qFormat/>
    <w:rsid w:val="00BC53C1"/>
    <w:rPr>
      <w:i/>
      <w:iCs/>
    </w:rPr>
  </w:style>
  <w:style w:type="character" w:customStyle="1" w:styleId="apple-converted-space">
    <w:name w:val="apple-converted-space"/>
    <w:basedOn w:val="a0"/>
    <w:rsid w:val="00BC53C1"/>
  </w:style>
  <w:style w:type="paragraph" w:styleId="a6">
    <w:name w:val="List Paragraph"/>
    <w:basedOn w:val="a"/>
    <w:uiPriority w:val="34"/>
    <w:qFormat/>
    <w:rsid w:val="00BC53C1"/>
    <w:pPr>
      <w:ind w:left="720"/>
      <w:contextualSpacing/>
    </w:pPr>
  </w:style>
  <w:style w:type="paragraph" w:customStyle="1" w:styleId="pbody">
    <w:name w:val="p_body"/>
    <w:basedOn w:val="a"/>
    <w:rsid w:val="0089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9204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920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5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3C1"/>
    <w:rPr>
      <w:b/>
      <w:bCs/>
    </w:rPr>
  </w:style>
  <w:style w:type="character" w:styleId="a5">
    <w:name w:val="Emphasis"/>
    <w:basedOn w:val="a0"/>
    <w:uiPriority w:val="20"/>
    <w:qFormat/>
    <w:rsid w:val="00BC53C1"/>
    <w:rPr>
      <w:i/>
      <w:iCs/>
    </w:rPr>
  </w:style>
  <w:style w:type="character" w:customStyle="1" w:styleId="apple-converted-space">
    <w:name w:val="apple-converted-space"/>
    <w:basedOn w:val="a0"/>
    <w:rsid w:val="00BC53C1"/>
  </w:style>
  <w:style w:type="paragraph" w:styleId="a6">
    <w:name w:val="List Paragraph"/>
    <w:basedOn w:val="a"/>
    <w:uiPriority w:val="34"/>
    <w:qFormat/>
    <w:rsid w:val="00BC53C1"/>
    <w:pPr>
      <w:ind w:left="720"/>
      <w:contextualSpacing/>
    </w:pPr>
  </w:style>
  <w:style w:type="paragraph" w:customStyle="1" w:styleId="pbody">
    <w:name w:val="p_body"/>
    <w:basedOn w:val="a"/>
    <w:rsid w:val="0089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9204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920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Нима Александровна</dc:creator>
  <cp:lastModifiedBy>GeoBio</cp:lastModifiedBy>
  <cp:revision>2</cp:revision>
  <dcterms:created xsi:type="dcterms:W3CDTF">2014-06-18T11:49:00Z</dcterms:created>
  <dcterms:modified xsi:type="dcterms:W3CDTF">2014-06-18T11:49:00Z</dcterms:modified>
</cp:coreProperties>
</file>